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2C" w:rsidRDefault="00DC322C" w:rsidP="00DC32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6332">
        <w:t>Name:</w:t>
      </w:r>
    </w:p>
    <w:p w:rsidR="00706332" w:rsidRDefault="00DC322C" w:rsidP="00DC32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6332">
        <w:t>Period:</w:t>
      </w:r>
    </w:p>
    <w:p w:rsidR="00D374F4" w:rsidRPr="00F517E3" w:rsidRDefault="007B01ED" w:rsidP="00924A96">
      <w:pPr>
        <w:pStyle w:val="Title"/>
        <w:rPr>
          <w:sz w:val="48"/>
          <w:szCs w:val="48"/>
        </w:rPr>
      </w:pPr>
      <w:r>
        <w:rPr>
          <w:sz w:val="48"/>
          <w:szCs w:val="48"/>
        </w:rPr>
        <w:t>Bi</w:t>
      </w:r>
      <w:r w:rsidR="00F517E3" w:rsidRPr="00F517E3">
        <w:rPr>
          <w:sz w:val="48"/>
          <w:szCs w:val="48"/>
        </w:rPr>
        <w:t>nder Checklist</w:t>
      </w:r>
      <w:r w:rsidR="00F517E3">
        <w:rPr>
          <w:sz w:val="48"/>
          <w:szCs w:val="48"/>
        </w:rPr>
        <w:t xml:space="preserve">           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</w:t>
      </w:r>
      <w:r w:rsidR="00DC322C">
        <w:rPr>
          <w:sz w:val="48"/>
          <w:szCs w:val="48"/>
        </w:rPr>
        <w:t xml:space="preserve">               </w:t>
      </w:r>
      <w:r w:rsidR="00304708">
        <w:rPr>
          <w:sz w:val="48"/>
          <w:szCs w:val="48"/>
        </w:rPr>
        <w:t xml:space="preserve">  </w:t>
      </w:r>
      <w:r w:rsidR="00F60FF0">
        <w:rPr>
          <w:sz w:val="48"/>
          <w:szCs w:val="48"/>
        </w:rPr>
        <w:t>1-</w:t>
      </w:r>
      <w:r w:rsidR="000F7723">
        <w:rPr>
          <w:sz w:val="48"/>
          <w:szCs w:val="48"/>
        </w:rPr>
        <w:t>16</w:t>
      </w:r>
      <w:bookmarkStart w:id="0" w:name="_GoBack"/>
      <w:bookmarkEnd w:id="0"/>
      <w:r w:rsidR="00924A96" w:rsidRPr="00F517E3">
        <w:rPr>
          <w:sz w:val="48"/>
          <w:szCs w:val="48"/>
        </w:rPr>
        <w:t>-</w:t>
      </w:r>
      <w:r w:rsidR="000F7723">
        <w:rPr>
          <w:sz w:val="48"/>
          <w:szCs w:val="48"/>
        </w:rPr>
        <w:t>20</w:t>
      </w:r>
    </w:p>
    <w:p w:rsidR="00924A96" w:rsidRDefault="00E42B25" w:rsidP="00924A96">
      <w:r>
        <w:rPr>
          <w:b/>
          <w:sz w:val="24"/>
          <w:szCs w:val="24"/>
        </w:rPr>
        <w:t xml:space="preserve">Part 1 </w:t>
      </w:r>
      <w:r w:rsidR="007B01ED">
        <w:rPr>
          <w:b/>
          <w:sz w:val="24"/>
          <w:szCs w:val="24"/>
        </w:rPr>
        <w:t>Directions</w:t>
      </w:r>
      <w:r w:rsidR="00924A96">
        <w:t xml:space="preserve">: Check your binder according to the checklist below to ensure all materials are present, neat and </w:t>
      </w:r>
      <w:r w:rsidR="00924A96" w:rsidRPr="00924A96">
        <w:rPr>
          <w:b/>
        </w:rPr>
        <w:t>complete</w:t>
      </w:r>
      <w:r w:rsidR="00924A96">
        <w:t xml:space="preserve"> (notes should have </w:t>
      </w:r>
      <w:r w:rsidR="00924A96" w:rsidRPr="00AD621D">
        <w:rPr>
          <w:b/>
        </w:rPr>
        <w:t>a summary, correct heading, etc</w:t>
      </w:r>
      <w:r w:rsidR="00924A96">
        <w:t>.):</w:t>
      </w:r>
    </w:p>
    <w:tbl>
      <w:tblPr>
        <w:tblStyle w:val="TableGrid"/>
        <w:tblpPr w:leftFromText="180" w:rightFromText="180" w:vertAnchor="text" w:horzAnchor="margin" w:tblpXSpec="center" w:tblpY="180"/>
        <w:tblW w:w="10885" w:type="dxa"/>
        <w:tblLayout w:type="fixed"/>
        <w:tblLook w:val="0400" w:firstRow="0" w:lastRow="0" w:firstColumn="0" w:lastColumn="0" w:noHBand="0" w:noVBand="1"/>
      </w:tblPr>
      <w:tblGrid>
        <w:gridCol w:w="1641"/>
        <w:gridCol w:w="5824"/>
        <w:gridCol w:w="1689"/>
        <w:gridCol w:w="1731"/>
      </w:tblGrid>
      <w:tr w:rsidR="00DC322C" w:rsidRPr="00924A96" w:rsidTr="00A07927">
        <w:trPr>
          <w:trHeight w:val="440"/>
        </w:trPr>
        <w:tc>
          <w:tcPr>
            <w:tcW w:w="1641" w:type="dxa"/>
          </w:tcPr>
          <w:p w:rsidR="00DC322C" w:rsidRPr="00924A96" w:rsidRDefault="00DC322C" w:rsidP="00DC322C">
            <w:pPr>
              <w:rPr>
                <w:b/>
              </w:rPr>
            </w:pPr>
            <w:r>
              <w:rPr>
                <w:b/>
              </w:rPr>
              <w:t>Student Check</w:t>
            </w:r>
            <w:r w:rsidRPr="00924A96">
              <w:rPr>
                <w:b/>
              </w:rPr>
              <w:t xml:space="preserve">: </w:t>
            </w:r>
          </w:p>
        </w:tc>
        <w:tc>
          <w:tcPr>
            <w:tcW w:w="5824" w:type="dxa"/>
          </w:tcPr>
          <w:p w:rsidR="00DC322C" w:rsidRPr="00924A96" w:rsidRDefault="00DC322C" w:rsidP="00DC322C">
            <w:pPr>
              <w:rPr>
                <w:b/>
              </w:rPr>
            </w:pPr>
            <w:r w:rsidRPr="00924A96">
              <w:rPr>
                <w:b/>
              </w:rPr>
              <w:t>Required Material:</w:t>
            </w:r>
          </w:p>
        </w:tc>
        <w:tc>
          <w:tcPr>
            <w:tcW w:w="1689" w:type="dxa"/>
          </w:tcPr>
          <w:p w:rsidR="00DC322C" w:rsidRPr="00924A96" w:rsidRDefault="00DC322C" w:rsidP="00DC322C">
            <w:pPr>
              <w:rPr>
                <w:b/>
              </w:rPr>
            </w:pPr>
            <w:r>
              <w:rPr>
                <w:b/>
              </w:rPr>
              <w:t>Points Possible:</w:t>
            </w:r>
          </w:p>
        </w:tc>
        <w:tc>
          <w:tcPr>
            <w:tcW w:w="1731" w:type="dxa"/>
          </w:tcPr>
          <w:p w:rsidR="00DC322C" w:rsidRPr="00924A96" w:rsidRDefault="00DC322C" w:rsidP="00DC322C">
            <w:pPr>
              <w:rPr>
                <w:b/>
              </w:rPr>
            </w:pPr>
            <w:r>
              <w:rPr>
                <w:b/>
              </w:rPr>
              <w:t>Points Awarded:</w:t>
            </w:r>
          </w:p>
        </w:tc>
      </w:tr>
      <w:tr w:rsidR="00DC322C" w:rsidRPr="00924A96" w:rsidTr="00A07927">
        <w:trPr>
          <w:trHeight w:val="869"/>
        </w:trPr>
        <w:tc>
          <w:tcPr>
            <w:tcW w:w="1641" w:type="dxa"/>
            <w:hideMark/>
          </w:tcPr>
          <w:p w:rsidR="00DC322C" w:rsidRPr="00924A96" w:rsidRDefault="00DC322C" w:rsidP="00DC322C">
            <w:pPr>
              <w:spacing w:after="160" w:line="259" w:lineRule="auto"/>
            </w:pPr>
          </w:p>
        </w:tc>
        <w:tc>
          <w:tcPr>
            <w:tcW w:w="5824" w:type="dxa"/>
            <w:hideMark/>
          </w:tcPr>
          <w:p w:rsidR="00DC322C" w:rsidRDefault="00DC322C" w:rsidP="00DC322C"/>
          <w:p w:rsidR="00DC322C" w:rsidRPr="00304708" w:rsidRDefault="00F262D9" w:rsidP="00DC322C">
            <w:r>
              <w:t>Outline on North American Societies</w:t>
            </w:r>
          </w:p>
        </w:tc>
        <w:tc>
          <w:tcPr>
            <w:tcW w:w="1689" w:type="dxa"/>
          </w:tcPr>
          <w:p w:rsidR="00DC322C" w:rsidRDefault="00DC322C" w:rsidP="00DC322C">
            <w:pPr>
              <w:jc w:val="center"/>
              <w:rPr>
                <w:b/>
              </w:rPr>
            </w:pPr>
          </w:p>
          <w:p w:rsidR="00DC322C" w:rsidRPr="00AD621D" w:rsidRDefault="00F262D9" w:rsidP="000F77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7723">
              <w:rPr>
                <w:b/>
              </w:rPr>
              <w:t>5</w:t>
            </w:r>
          </w:p>
        </w:tc>
        <w:tc>
          <w:tcPr>
            <w:tcW w:w="1731" w:type="dxa"/>
          </w:tcPr>
          <w:p w:rsidR="00DC322C" w:rsidRPr="00924A96" w:rsidRDefault="00DC322C" w:rsidP="00DC322C"/>
        </w:tc>
      </w:tr>
      <w:tr w:rsidR="00DC322C" w:rsidRPr="00924A96" w:rsidTr="00A07927">
        <w:trPr>
          <w:trHeight w:val="720"/>
        </w:trPr>
        <w:tc>
          <w:tcPr>
            <w:tcW w:w="1641" w:type="dxa"/>
          </w:tcPr>
          <w:p w:rsidR="00DC322C" w:rsidRPr="00924A96" w:rsidRDefault="00DC322C" w:rsidP="00DC322C"/>
        </w:tc>
        <w:tc>
          <w:tcPr>
            <w:tcW w:w="5824" w:type="dxa"/>
          </w:tcPr>
          <w:p w:rsidR="00304708" w:rsidRDefault="00304708" w:rsidP="00DC322C"/>
          <w:p w:rsidR="00B40C49" w:rsidRPr="00F262D9" w:rsidRDefault="000F7723" w:rsidP="00DC322C">
            <w:pPr>
              <w:rPr>
                <w:i/>
              </w:rPr>
            </w:pPr>
            <w:r>
              <w:t>Annotation and questions on article: “Mexico City’s Aztec Past Reaches Out to Present”</w:t>
            </w:r>
          </w:p>
        </w:tc>
        <w:tc>
          <w:tcPr>
            <w:tcW w:w="1689" w:type="dxa"/>
          </w:tcPr>
          <w:p w:rsidR="000F7723" w:rsidRDefault="000F7723" w:rsidP="00DC322C">
            <w:pPr>
              <w:jc w:val="center"/>
              <w:rPr>
                <w:b/>
              </w:rPr>
            </w:pPr>
          </w:p>
          <w:p w:rsidR="00DC322C" w:rsidRPr="00AD621D" w:rsidRDefault="000F7723" w:rsidP="00DC32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1" w:type="dxa"/>
          </w:tcPr>
          <w:p w:rsidR="00DC322C" w:rsidRPr="00924A96" w:rsidRDefault="00DC322C" w:rsidP="00DC322C"/>
        </w:tc>
      </w:tr>
      <w:tr w:rsidR="00DC322C" w:rsidRPr="00924A96" w:rsidTr="00A07927">
        <w:trPr>
          <w:trHeight w:val="720"/>
        </w:trPr>
        <w:tc>
          <w:tcPr>
            <w:tcW w:w="1641" w:type="dxa"/>
          </w:tcPr>
          <w:p w:rsidR="00DC322C" w:rsidRPr="00924A96" w:rsidRDefault="00DC322C" w:rsidP="00DC322C"/>
        </w:tc>
        <w:tc>
          <w:tcPr>
            <w:tcW w:w="5824" w:type="dxa"/>
          </w:tcPr>
          <w:p w:rsidR="00DC322C" w:rsidRDefault="00DC322C" w:rsidP="00DC322C">
            <w:pPr>
              <w:rPr>
                <w:b/>
              </w:rPr>
            </w:pPr>
          </w:p>
          <w:p w:rsidR="00DC322C" w:rsidRPr="00DC322C" w:rsidRDefault="00DC322C" w:rsidP="00B40C49">
            <w:r w:rsidRPr="00DC322C">
              <w:t xml:space="preserve">This week’s </w:t>
            </w:r>
            <w:proofErr w:type="spellStart"/>
            <w:r w:rsidRPr="00DC322C">
              <w:t>bellwork</w:t>
            </w:r>
            <w:proofErr w:type="spellEnd"/>
            <w:r w:rsidR="00304708">
              <w:t xml:space="preserve"> </w:t>
            </w:r>
          </w:p>
        </w:tc>
        <w:tc>
          <w:tcPr>
            <w:tcW w:w="1689" w:type="dxa"/>
          </w:tcPr>
          <w:p w:rsidR="00DC322C" w:rsidRDefault="00DC322C" w:rsidP="00DC322C">
            <w:pPr>
              <w:jc w:val="center"/>
              <w:rPr>
                <w:b/>
              </w:rPr>
            </w:pPr>
          </w:p>
          <w:p w:rsidR="00DC322C" w:rsidRDefault="00DC322C" w:rsidP="00DC32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31" w:type="dxa"/>
          </w:tcPr>
          <w:p w:rsidR="00DC322C" w:rsidRPr="00924A96" w:rsidRDefault="00DC322C" w:rsidP="00DC322C"/>
        </w:tc>
      </w:tr>
      <w:tr w:rsidR="00DC322C" w:rsidTr="00A079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7465" w:type="dxa"/>
          <w:trHeight w:val="612"/>
        </w:trPr>
        <w:tc>
          <w:tcPr>
            <w:tcW w:w="3420" w:type="dxa"/>
            <w:gridSpan w:val="2"/>
          </w:tcPr>
          <w:p w:rsidR="00DC322C" w:rsidRPr="00A75058" w:rsidRDefault="00DC322C" w:rsidP="00F262D9">
            <w:pPr>
              <w:rPr>
                <w:b/>
              </w:rPr>
            </w:pPr>
            <w:r>
              <w:rPr>
                <w:b/>
              </w:rPr>
              <w:t xml:space="preserve">Total out of </w:t>
            </w:r>
            <w:r w:rsidR="00F262D9">
              <w:rPr>
                <w:b/>
              </w:rPr>
              <w:t>30</w:t>
            </w:r>
            <w:r>
              <w:rPr>
                <w:b/>
              </w:rPr>
              <w:t>:</w:t>
            </w:r>
          </w:p>
        </w:tc>
      </w:tr>
    </w:tbl>
    <w:p w:rsidR="00E42B25" w:rsidRPr="00304708" w:rsidRDefault="00DC322C" w:rsidP="00F60FF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E42B25" w:rsidRPr="00E42B25">
        <w:rPr>
          <w:b/>
          <w:sz w:val="24"/>
          <w:szCs w:val="24"/>
        </w:rPr>
        <w:t xml:space="preserve">art 2: Friday’s </w:t>
      </w:r>
      <w:proofErr w:type="spellStart"/>
      <w:r w:rsidR="00E42B25" w:rsidRPr="00E42B25">
        <w:rPr>
          <w:b/>
          <w:sz w:val="24"/>
          <w:szCs w:val="24"/>
        </w:rPr>
        <w:t>Bellwork</w:t>
      </w:r>
      <w:proofErr w:type="spellEnd"/>
      <w:r w:rsidR="00E42B25">
        <w:rPr>
          <w:b/>
          <w:sz w:val="24"/>
          <w:szCs w:val="24"/>
        </w:rPr>
        <w:br/>
      </w:r>
      <w:r w:rsidR="000F7723">
        <w:rPr>
          <w:b/>
          <w:sz w:val="24"/>
          <w:szCs w:val="24"/>
        </w:rPr>
        <w:t>Please read the article titled “The Effects of the Columbian Exchange” and respond below:</w:t>
      </w:r>
    </w:p>
    <w:tbl>
      <w:tblPr>
        <w:tblStyle w:val="TableGrid"/>
        <w:tblW w:w="1088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82"/>
      </w:tblGrid>
      <w:tr w:rsidR="007319F1" w:rsidTr="000F7723">
        <w:trPr>
          <w:trHeight w:val="420"/>
        </w:trPr>
        <w:tc>
          <w:tcPr>
            <w:tcW w:w="10882" w:type="dxa"/>
          </w:tcPr>
          <w:p w:rsidR="007319F1" w:rsidRPr="000F7723" w:rsidRDefault="00F262D9" w:rsidP="00E42B25">
            <w:pPr>
              <w:rPr>
                <w:b/>
                <w:color w:val="000000" w:themeColor="text1"/>
                <w:sz w:val="24"/>
                <w:szCs w:val="24"/>
              </w:rPr>
            </w:pPr>
            <w:r w:rsidRPr="000F7723">
              <w:rPr>
                <w:b/>
                <w:color w:val="000000" w:themeColor="text1"/>
                <w:sz w:val="24"/>
                <w:szCs w:val="24"/>
              </w:rPr>
              <w:t>Describe the Columbian Exchange in detail:</w:t>
            </w:r>
          </w:p>
        </w:tc>
      </w:tr>
      <w:tr w:rsidR="007319F1" w:rsidTr="000F7723">
        <w:trPr>
          <w:trHeight w:val="440"/>
        </w:trPr>
        <w:tc>
          <w:tcPr>
            <w:tcW w:w="10882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0F7723">
        <w:trPr>
          <w:trHeight w:val="420"/>
        </w:trPr>
        <w:tc>
          <w:tcPr>
            <w:tcW w:w="10882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0F7723">
        <w:trPr>
          <w:trHeight w:val="420"/>
        </w:trPr>
        <w:tc>
          <w:tcPr>
            <w:tcW w:w="10882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0F7723">
        <w:trPr>
          <w:trHeight w:val="420"/>
        </w:trPr>
        <w:tc>
          <w:tcPr>
            <w:tcW w:w="10882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0F7723">
        <w:trPr>
          <w:trHeight w:val="860"/>
        </w:trPr>
        <w:tc>
          <w:tcPr>
            <w:tcW w:w="10882" w:type="dxa"/>
          </w:tcPr>
          <w:p w:rsidR="007319F1" w:rsidRPr="000F7723" w:rsidRDefault="00F262D9" w:rsidP="00E42B25">
            <w:pPr>
              <w:rPr>
                <w:b/>
                <w:color w:val="000000" w:themeColor="text1"/>
                <w:sz w:val="24"/>
                <w:szCs w:val="24"/>
              </w:rPr>
            </w:pPr>
            <w:r w:rsidRPr="000F7723">
              <w:rPr>
                <w:b/>
                <w:color w:val="000000" w:themeColor="text1"/>
                <w:sz w:val="24"/>
                <w:szCs w:val="24"/>
              </w:rPr>
              <w:t>Describe the short and long term effects of European exploration of North and South America:</w:t>
            </w:r>
          </w:p>
        </w:tc>
      </w:tr>
      <w:tr w:rsidR="007319F1" w:rsidTr="000F7723">
        <w:trPr>
          <w:trHeight w:val="420"/>
        </w:trPr>
        <w:tc>
          <w:tcPr>
            <w:tcW w:w="10882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0F7723">
        <w:trPr>
          <w:trHeight w:val="440"/>
        </w:trPr>
        <w:tc>
          <w:tcPr>
            <w:tcW w:w="10882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0F7723">
        <w:trPr>
          <w:trHeight w:val="440"/>
        </w:trPr>
        <w:tc>
          <w:tcPr>
            <w:tcW w:w="10882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0F7723">
        <w:trPr>
          <w:trHeight w:val="420"/>
        </w:trPr>
        <w:tc>
          <w:tcPr>
            <w:tcW w:w="10882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0F7723">
        <w:trPr>
          <w:trHeight w:val="420"/>
        </w:trPr>
        <w:tc>
          <w:tcPr>
            <w:tcW w:w="10882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0F7723">
        <w:trPr>
          <w:trHeight w:val="440"/>
        </w:trPr>
        <w:tc>
          <w:tcPr>
            <w:tcW w:w="10882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0F7723">
        <w:trPr>
          <w:trHeight w:val="420"/>
        </w:trPr>
        <w:tc>
          <w:tcPr>
            <w:tcW w:w="10882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0F7723">
        <w:trPr>
          <w:trHeight w:val="420"/>
        </w:trPr>
        <w:tc>
          <w:tcPr>
            <w:tcW w:w="10882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0F7723">
        <w:trPr>
          <w:trHeight w:val="420"/>
        </w:trPr>
        <w:tc>
          <w:tcPr>
            <w:tcW w:w="10882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19F1" w:rsidRPr="00F60FF0" w:rsidRDefault="007319F1" w:rsidP="000F7723">
      <w:pPr>
        <w:rPr>
          <w:color w:val="000000" w:themeColor="text1"/>
          <w:sz w:val="24"/>
          <w:szCs w:val="24"/>
        </w:rPr>
      </w:pPr>
    </w:p>
    <w:sectPr w:rsidR="007319F1" w:rsidRPr="00F60FF0" w:rsidSect="00DC32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E40"/>
    <w:multiLevelType w:val="hybridMultilevel"/>
    <w:tmpl w:val="C424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96"/>
    <w:rsid w:val="00046229"/>
    <w:rsid w:val="000B120F"/>
    <w:rsid w:val="000F7723"/>
    <w:rsid w:val="00111374"/>
    <w:rsid w:val="001A6A3B"/>
    <w:rsid w:val="00294E3F"/>
    <w:rsid w:val="00304708"/>
    <w:rsid w:val="00330B8D"/>
    <w:rsid w:val="003741C3"/>
    <w:rsid w:val="004A0767"/>
    <w:rsid w:val="00525376"/>
    <w:rsid w:val="006B1D02"/>
    <w:rsid w:val="006C3C81"/>
    <w:rsid w:val="006D341D"/>
    <w:rsid w:val="00706332"/>
    <w:rsid w:val="007319F1"/>
    <w:rsid w:val="007B01ED"/>
    <w:rsid w:val="007E2559"/>
    <w:rsid w:val="00814E97"/>
    <w:rsid w:val="00863E40"/>
    <w:rsid w:val="0087255D"/>
    <w:rsid w:val="008828A5"/>
    <w:rsid w:val="008974D1"/>
    <w:rsid w:val="00924A96"/>
    <w:rsid w:val="00934BD7"/>
    <w:rsid w:val="00972E03"/>
    <w:rsid w:val="00A07927"/>
    <w:rsid w:val="00A25DC4"/>
    <w:rsid w:val="00A75058"/>
    <w:rsid w:val="00A94B8D"/>
    <w:rsid w:val="00AD621D"/>
    <w:rsid w:val="00B40C49"/>
    <w:rsid w:val="00C15AFE"/>
    <w:rsid w:val="00CA6BBB"/>
    <w:rsid w:val="00D06E7F"/>
    <w:rsid w:val="00D374F4"/>
    <w:rsid w:val="00D61DC2"/>
    <w:rsid w:val="00DC322C"/>
    <w:rsid w:val="00E20D14"/>
    <w:rsid w:val="00E42B25"/>
    <w:rsid w:val="00EB7F96"/>
    <w:rsid w:val="00F10A86"/>
    <w:rsid w:val="00F200D4"/>
    <w:rsid w:val="00F262D9"/>
    <w:rsid w:val="00F517E3"/>
    <w:rsid w:val="00F60FF0"/>
    <w:rsid w:val="00F62031"/>
    <w:rsid w:val="00FB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7BB8"/>
  <w15:chartTrackingRefBased/>
  <w15:docId w15:val="{E3A1A7B4-1E8B-41EB-B68F-AA2AC7F0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0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4A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4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924A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92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A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0F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6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0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BBFE-D0AC-4D8F-8B8F-F14EB4DA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3</cp:revision>
  <dcterms:created xsi:type="dcterms:W3CDTF">2020-01-16T23:06:00Z</dcterms:created>
  <dcterms:modified xsi:type="dcterms:W3CDTF">2020-01-16T23:08:00Z</dcterms:modified>
</cp:coreProperties>
</file>